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74" w:rsidRPr="008A0574" w:rsidRDefault="008A0574" w:rsidP="008A0574">
      <w:pPr>
        <w:pStyle w:val="a6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A0574">
        <w:rPr>
          <w:rFonts w:ascii="Times New Roman" w:hAnsi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-556260</wp:posOffset>
            </wp:positionH>
            <wp:positionV relativeFrom="margin">
              <wp:posOffset>-43815</wp:posOffset>
            </wp:positionV>
            <wp:extent cx="1143000" cy="1085850"/>
            <wp:effectExtent l="19050" t="0" r="0" b="0"/>
            <wp:wrapSquare wrapText="bothSides"/>
            <wp:docPr id="5" name="Рисунок 1" descr="https://media.istockphoto.com/vectors/modern-squirrel-logo-vector-id1173322232?k=20&amp;m=1173322232&amp;s=612x612&amp;w=0&amp;h=sd6rqCh5M_0cymjbUr6CHYKlMFjYhS1oSaN28WlLtg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modern-squirrel-logo-vector-id1173322232?k=20&amp;m=1173322232&amp;s=612x612&amp;w=0&amp;h=sd6rqCh5M_0cymjbUr6CHYKlMFjYhS1oSaN28WlLtgE=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183" t="13072" r="23856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574">
        <w:rPr>
          <w:rFonts w:ascii="Times New Roman" w:hAnsi="Times New Roman"/>
          <w:b/>
          <w:sz w:val="20"/>
          <w:szCs w:val="20"/>
          <w:lang w:val="ru-RU"/>
        </w:rPr>
        <w:t>МУНИЦИПАЛЬНОЕ   КАЗЕННОЕ ДОШКОЛЬНОЕ   ОБРАЗОВАТЕЛЬНОЕ             УЧРЕЖДЕНИЕ НОВОСИБИРСКОГО РАЙОНА НОВОСИБИРСКОЙ ОБЛАСТИ –</w:t>
      </w:r>
    </w:p>
    <w:p w:rsidR="008A0574" w:rsidRPr="008A0574" w:rsidRDefault="008A0574" w:rsidP="008A0574">
      <w:pPr>
        <w:jc w:val="center"/>
        <w:rPr>
          <w:rFonts w:ascii="Times New Roman" w:hAnsi="Times New Roman"/>
          <w:b/>
          <w:sz w:val="20"/>
          <w:szCs w:val="20"/>
        </w:rPr>
      </w:pPr>
      <w:r w:rsidRPr="008A0574">
        <w:rPr>
          <w:rFonts w:ascii="Times New Roman" w:hAnsi="Times New Roman"/>
          <w:b/>
          <w:sz w:val="20"/>
          <w:szCs w:val="20"/>
        </w:rPr>
        <w:t>ДЕТСКИЙ САД КОМБИНИРОВАННОГО ВИДА «БЕЛОЧКА»</w:t>
      </w:r>
    </w:p>
    <w:p w:rsidR="008A0574" w:rsidRDefault="008A0574" w:rsidP="008A0574">
      <w:pPr>
        <w:jc w:val="center"/>
      </w:pPr>
      <w:r>
        <w:t>____________________________________</w:t>
      </w:r>
    </w:p>
    <w:p w:rsidR="008A0574" w:rsidRPr="008A0574" w:rsidRDefault="008A0574" w:rsidP="008A0574">
      <w:pPr>
        <w:pStyle w:val="a6"/>
        <w:jc w:val="center"/>
        <w:rPr>
          <w:rFonts w:ascii="Times New Roman" w:hAnsi="Times New Roman"/>
          <w:b/>
        </w:rPr>
      </w:pPr>
      <w:r w:rsidRPr="008A0574">
        <w:rPr>
          <w:rFonts w:ascii="Times New Roman" w:hAnsi="Times New Roman"/>
          <w:b/>
        </w:rPr>
        <w:t>ИНН   5433129370    КПП 543301001   ОГРН 1025404362895</w:t>
      </w:r>
    </w:p>
    <w:p w:rsidR="008A0574" w:rsidRPr="008A0574" w:rsidRDefault="008A0574" w:rsidP="008A0574">
      <w:pPr>
        <w:pStyle w:val="a6"/>
        <w:jc w:val="center"/>
        <w:rPr>
          <w:rFonts w:ascii="Times New Roman" w:hAnsi="Times New Roman"/>
          <w:b/>
          <w:lang w:val="ru-RU"/>
        </w:rPr>
      </w:pPr>
      <w:r w:rsidRPr="00B81E8C">
        <w:rPr>
          <w:rFonts w:ascii="Times New Roman" w:hAnsi="Times New Roman"/>
          <w:b/>
          <w:lang w:val="ru-RU"/>
        </w:rPr>
        <w:t xml:space="preserve">630524, Новосибирская область, Новосибирский район, с. </w:t>
      </w:r>
      <w:proofErr w:type="gramStart"/>
      <w:r w:rsidRPr="00B81E8C">
        <w:rPr>
          <w:rFonts w:ascii="Times New Roman" w:hAnsi="Times New Roman"/>
          <w:b/>
          <w:lang w:val="ru-RU"/>
        </w:rPr>
        <w:t>Боровое</w:t>
      </w:r>
      <w:proofErr w:type="gramEnd"/>
      <w:r w:rsidRPr="00B81E8C">
        <w:rPr>
          <w:rFonts w:ascii="Times New Roman" w:hAnsi="Times New Roman"/>
          <w:b/>
          <w:lang w:val="ru-RU"/>
        </w:rPr>
        <w:t xml:space="preserve">, ул.  </w:t>
      </w:r>
      <w:r w:rsidRPr="008A0574">
        <w:rPr>
          <w:rFonts w:ascii="Times New Roman" w:hAnsi="Times New Roman"/>
          <w:b/>
          <w:lang w:val="ru-RU"/>
        </w:rPr>
        <w:t>Советская,30</w:t>
      </w:r>
    </w:p>
    <w:p w:rsidR="008A0574" w:rsidRPr="008A0574" w:rsidRDefault="008A0574" w:rsidP="008A0574">
      <w:pPr>
        <w:pStyle w:val="a6"/>
        <w:jc w:val="center"/>
        <w:rPr>
          <w:rFonts w:ascii="Times New Roman" w:hAnsi="Times New Roman"/>
          <w:b/>
          <w:lang w:val="ru-RU"/>
        </w:rPr>
      </w:pPr>
      <w:r w:rsidRPr="008A0574">
        <w:rPr>
          <w:rFonts w:ascii="Times New Roman" w:hAnsi="Times New Roman"/>
          <w:b/>
          <w:lang w:val="ru-RU"/>
        </w:rPr>
        <w:t>т/</w:t>
      </w:r>
      <w:proofErr w:type="spellStart"/>
      <w:r w:rsidRPr="008A0574">
        <w:rPr>
          <w:rFonts w:ascii="Times New Roman" w:hAnsi="Times New Roman"/>
          <w:b/>
          <w:lang w:val="ru-RU"/>
        </w:rPr>
        <w:t>ф</w:t>
      </w:r>
      <w:proofErr w:type="spellEnd"/>
      <w:r w:rsidRPr="008A0574">
        <w:rPr>
          <w:rFonts w:ascii="Times New Roman" w:hAnsi="Times New Roman"/>
          <w:b/>
          <w:lang w:val="ru-RU"/>
        </w:rPr>
        <w:t xml:space="preserve"> 2-958-182, </w:t>
      </w:r>
      <w:r w:rsidRPr="008A0574">
        <w:rPr>
          <w:rFonts w:ascii="Times New Roman" w:hAnsi="Times New Roman"/>
          <w:b/>
        </w:rPr>
        <w:t>E</w:t>
      </w:r>
      <w:r w:rsidRPr="008A0574">
        <w:rPr>
          <w:rFonts w:ascii="Times New Roman" w:hAnsi="Times New Roman"/>
          <w:b/>
          <w:lang w:val="ru-RU"/>
        </w:rPr>
        <w:t>-</w:t>
      </w:r>
      <w:r w:rsidRPr="008A0574">
        <w:rPr>
          <w:rFonts w:ascii="Times New Roman" w:hAnsi="Times New Roman"/>
          <w:b/>
        </w:rPr>
        <w:t>mail</w:t>
      </w:r>
      <w:r w:rsidRPr="008A0574">
        <w:rPr>
          <w:rFonts w:ascii="Times New Roman" w:hAnsi="Times New Roman"/>
          <w:b/>
          <w:lang w:val="ru-RU"/>
        </w:rPr>
        <w:t xml:space="preserve">: </w:t>
      </w:r>
      <w:proofErr w:type="spellStart"/>
      <w:r w:rsidRPr="008A0574">
        <w:rPr>
          <w:rFonts w:ascii="Times New Roman" w:hAnsi="Times New Roman"/>
          <w:b/>
        </w:rPr>
        <w:t>belochka</w:t>
      </w:r>
      <w:proofErr w:type="spellEnd"/>
      <w:r w:rsidRPr="008A0574">
        <w:rPr>
          <w:rFonts w:ascii="Times New Roman" w:hAnsi="Times New Roman"/>
          <w:b/>
          <w:lang w:val="ru-RU"/>
        </w:rPr>
        <w:t>@</w:t>
      </w:r>
      <w:proofErr w:type="spellStart"/>
      <w:r w:rsidRPr="008A0574">
        <w:rPr>
          <w:rFonts w:ascii="Times New Roman" w:hAnsi="Times New Roman"/>
          <w:b/>
        </w:rPr>
        <w:t>edunor</w:t>
      </w:r>
      <w:proofErr w:type="spellEnd"/>
      <w:r w:rsidRPr="008A0574">
        <w:rPr>
          <w:rFonts w:ascii="Times New Roman" w:hAnsi="Times New Roman"/>
          <w:b/>
          <w:lang w:val="ru-RU"/>
        </w:rPr>
        <w:t>.</w:t>
      </w:r>
      <w:proofErr w:type="spellStart"/>
      <w:r w:rsidRPr="008A0574">
        <w:rPr>
          <w:rFonts w:ascii="Times New Roman" w:hAnsi="Times New Roman"/>
          <w:b/>
        </w:rPr>
        <w:t>ru</w:t>
      </w:r>
      <w:proofErr w:type="spellEnd"/>
    </w:p>
    <w:p w:rsidR="008A0574" w:rsidRPr="008A0574" w:rsidRDefault="008A0574" w:rsidP="008A0574">
      <w:pPr>
        <w:pStyle w:val="a6"/>
        <w:jc w:val="center"/>
        <w:rPr>
          <w:rFonts w:ascii="Times New Roman" w:hAnsi="Times New Roman"/>
          <w:b/>
          <w:lang w:val="ru-RU"/>
        </w:rPr>
      </w:pPr>
    </w:p>
    <w:p w:rsidR="008A0574" w:rsidRPr="00892F1B" w:rsidRDefault="008A0574" w:rsidP="008A0574">
      <w:pPr>
        <w:jc w:val="center"/>
        <w:rPr>
          <w:sz w:val="96"/>
          <w:szCs w:val="96"/>
        </w:rPr>
      </w:pPr>
    </w:p>
    <w:p w:rsidR="008A0574" w:rsidRDefault="008A0574" w:rsidP="00700B8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0574" w:rsidRDefault="008A0574" w:rsidP="00700B8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0574" w:rsidRDefault="008A0574" w:rsidP="00700B8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0B80" w:rsidRPr="00700B80" w:rsidRDefault="00700B80" w:rsidP="00700B8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РАЗВИТИЕ РЕЧИ ДЕТЕЙ </w:t>
      </w:r>
      <w:r w:rsidR="005A565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ЧЕРЕЗ ТЕАТРАЛЬНУЮ ДЕЯТЕЛЬНОСТЬ</w:t>
      </w:r>
    </w:p>
    <w:p w:rsidR="008A0574" w:rsidRDefault="008A0574" w:rsidP="00700B80">
      <w:pPr>
        <w:pStyle w:val="c1"/>
        <w:shd w:val="clear" w:color="auto" w:fill="FFFFFF"/>
        <w:spacing w:before="0" w:beforeAutospacing="0" w:after="0" w:afterAutospacing="0" w:line="360" w:lineRule="auto"/>
        <w:ind w:left="3540"/>
        <w:jc w:val="both"/>
        <w:rPr>
          <w:rStyle w:val="c2"/>
          <w:color w:val="000000"/>
          <w:sz w:val="28"/>
          <w:szCs w:val="28"/>
        </w:rPr>
      </w:pPr>
    </w:p>
    <w:p w:rsidR="008A0574" w:rsidRDefault="008A0574" w:rsidP="00700B80">
      <w:pPr>
        <w:pStyle w:val="c1"/>
        <w:shd w:val="clear" w:color="auto" w:fill="FFFFFF"/>
        <w:spacing w:before="0" w:beforeAutospacing="0" w:after="0" w:afterAutospacing="0" w:line="360" w:lineRule="auto"/>
        <w:ind w:left="3540"/>
        <w:jc w:val="both"/>
        <w:rPr>
          <w:rStyle w:val="c2"/>
          <w:color w:val="000000"/>
          <w:sz w:val="28"/>
          <w:szCs w:val="28"/>
        </w:rPr>
      </w:pPr>
    </w:p>
    <w:p w:rsidR="008A0574" w:rsidRDefault="008A0574" w:rsidP="00700B80">
      <w:pPr>
        <w:pStyle w:val="c1"/>
        <w:shd w:val="clear" w:color="auto" w:fill="FFFFFF"/>
        <w:spacing w:before="0" w:beforeAutospacing="0" w:after="0" w:afterAutospacing="0" w:line="360" w:lineRule="auto"/>
        <w:ind w:left="3540"/>
        <w:jc w:val="both"/>
        <w:rPr>
          <w:rStyle w:val="c2"/>
          <w:color w:val="000000"/>
          <w:sz w:val="28"/>
          <w:szCs w:val="28"/>
        </w:rPr>
      </w:pPr>
    </w:p>
    <w:p w:rsidR="008A0574" w:rsidRDefault="008A0574" w:rsidP="00700B80">
      <w:pPr>
        <w:pStyle w:val="c1"/>
        <w:shd w:val="clear" w:color="auto" w:fill="FFFFFF"/>
        <w:spacing w:before="0" w:beforeAutospacing="0" w:after="0" w:afterAutospacing="0" w:line="360" w:lineRule="auto"/>
        <w:ind w:left="3540"/>
        <w:jc w:val="both"/>
        <w:rPr>
          <w:rStyle w:val="c2"/>
          <w:color w:val="000000"/>
          <w:sz w:val="28"/>
          <w:szCs w:val="28"/>
        </w:rPr>
      </w:pPr>
    </w:p>
    <w:p w:rsidR="008A0574" w:rsidRDefault="008A0574" w:rsidP="00700B80">
      <w:pPr>
        <w:pStyle w:val="c1"/>
        <w:shd w:val="clear" w:color="auto" w:fill="FFFFFF"/>
        <w:spacing w:before="0" w:beforeAutospacing="0" w:after="0" w:afterAutospacing="0" w:line="360" w:lineRule="auto"/>
        <w:ind w:left="3540"/>
        <w:jc w:val="both"/>
        <w:rPr>
          <w:rStyle w:val="c2"/>
          <w:color w:val="000000"/>
          <w:sz w:val="28"/>
          <w:szCs w:val="28"/>
        </w:rPr>
      </w:pPr>
    </w:p>
    <w:p w:rsidR="008A0574" w:rsidRDefault="008A0574" w:rsidP="00700B80">
      <w:pPr>
        <w:pStyle w:val="c1"/>
        <w:shd w:val="clear" w:color="auto" w:fill="FFFFFF"/>
        <w:spacing w:before="0" w:beforeAutospacing="0" w:after="0" w:afterAutospacing="0" w:line="360" w:lineRule="auto"/>
        <w:ind w:left="3540"/>
        <w:jc w:val="both"/>
        <w:rPr>
          <w:rStyle w:val="c2"/>
          <w:color w:val="000000"/>
          <w:sz w:val="28"/>
          <w:szCs w:val="28"/>
        </w:rPr>
      </w:pPr>
    </w:p>
    <w:p w:rsidR="008A0574" w:rsidRDefault="008A0574" w:rsidP="00700B80">
      <w:pPr>
        <w:pStyle w:val="c1"/>
        <w:shd w:val="clear" w:color="auto" w:fill="FFFFFF"/>
        <w:spacing w:before="0" w:beforeAutospacing="0" w:after="0" w:afterAutospacing="0" w:line="360" w:lineRule="auto"/>
        <w:ind w:left="3540"/>
        <w:jc w:val="both"/>
        <w:rPr>
          <w:rStyle w:val="c2"/>
          <w:color w:val="000000"/>
          <w:sz w:val="28"/>
          <w:szCs w:val="28"/>
        </w:rPr>
      </w:pPr>
    </w:p>
    <w:p w:rsidR="008A0574" w:rsidRDefault="008A0574" w:rsidP="00700B80">
      <w:pPr>
        <w:pStyle w:val="c1"/>
        <w:shd w:val="clear" w:color="auto" w:fill="FFFFFF"/>
        <w:spacing w:before="0" w:beforeAutospacing="0" w:after="0" w:afterAutospacing="0" w:line="360" w:lineRule="auto"/>
        <w:ind w:left="3540"/>
        <w:jc w:val="both"/>
        <w:rPr>
          <w:rStyle w:val="c2"/>
          <w:color w:val="000000"/>
          <w:sz w:val="28"/>
          <w:szCs w:val="28"/>
        </w:rPr>
      </w:pPr>
    </w:p>
    <w:p w:rsidR="008A0574" w:rsidRDefault="008A0574" w:rsidP="00700B80">
      <w:pPr>
        <w:pStyle w:val="c1"/>
        <w:shd w:val="clear" w:color="auto" w:fill="FFFFFF"/>
        <w:spacing w:before="0" w:beforeAutospacing="0" w:after="0" w:afterAutospacing="0" w:line="360" w:lineRule="auto"/>
        <w:ind w:left="3540"/>
        <w:jc w:val="both"/>
        <w:rPr>
          <w:rStyle w:val="c2"/>
          <w:color w:val="000000"/>
          <w:sz w:val="28"/>
          <w:szCs w:val="28"/>
        </w:rPr>
      </w:pPr>
    </w:p>
    <w:p w:rsidR="008A0574" w:rsidRDefault="008A0574" w:rsidP="00700B80">
      <w:pPr>
        <w:pStyle w:val="c1"/>
        <w:shd w:val="clear" w:color="auto" w:fill="FFFFFF"/>
        <w:spacing w:before="0" w:beforeAutospacing="0" w:after="0" w:afterAutospacing="0" w:line="360" w:lineRule="auto"/>
        <w:ind w:left="3540"/>
        <w:jc w:val="both"/>
        <w:rPr>
          <w:rStyle w:val="c2"/>
          <w:color w:val="000000"/>
          <w:sz w:val="28"/>
          <w:szCs w:val="28"/>
        </w:rPr>
      </w:pPr>
    </w:p>
    <w:p w:rsidR="008A0574" w:rsidRDefault="008A0574" w:rsidP="00700B80">
      <w:pPr>
        <w:pStyle w:val="c1"/>
        <w:shd w:val="clear" w:color="auto" w:fill="FFFFFF"/>
        <w:spacing w:before="0" w:beforeAutospacing="0" w:after="0" w:afterAutospacing="0" w:line="360" w:lineRule="auto"/>
        <w:ind w:left="3540"/>
        <w:jc w:val="both"/>
        <w:rPr>
          <w:rStyle w:val="c2"/>
          <w:color w:val="000000"/>
          <w:sz w:val="28"/>
          <w:szCs w:val="28"/>
        </w:rPr>
      </w:pPr>
    </w:p>
    <w:p w:rsidR="008A0574" w:rsidRDefault="008A0574" w:rsidP="00700B80">
      <w:pPr>
        <w:pStyle w:val="c1"/>
        <w:shd w:val="clear" w:color="auto" w:fill="FFFFFF"/>
        <w:spacing w:before="0" w:beforeAutospacing="0" w:after="0" w:afterAutospacing="0" w:line="360" w:lineRule="auto"/>
        <w:ind w:left="3540"/>
        <w:jc w:val="both"/>
        <w:rPr>
          <w:rStyle w:val="c2"/>
          <w:color w:val="000000"/>
          <w:sz w:val="28"/>
          <w:szCs w:val="28"/>
        </w:rPr>
      </w:pPr>
    </w:p>
    <w:p w:rsidR="008A0574" w:rsidRDefault="008A0574" w:rsidP="00700B80">
      <w:pPr>
        <w:pStyle w:val="c1"/>
        <w:shd w:val="clear" w:color="auto" w:fill="FFFFFF"/>
        <w:spacing w:before="0" w:beforeAutospacing="0" w:after="0" w:afterAutospacing="0" w:line="360" w:lineRule="auto"/>
        <w:ind w:left="3540"/>
        <w:jc w:val="both"/>
        <w:rPr>
          <w:rStyle w:val="c2"/>
          <w:color w:val="000000"/>
          <w:sz w:val="28"/>
          <w:szCs w:val="28"/>
        </w:rPr>
      </w:pPr>
    </w:p>
    <w:p w:rsidR="008A0574" w:rsidRDefault="008A0574" w:rsidP="008A0574">
      <w:pPr>
        <w:pStyle w:val="c1"/>
        <w:shd w:val="clear" w:color="auto" w:fill="FFFFFF"/>
        <w:spacing w:before="0" w:beforeAutospacing="0" w:after="0" w:afterAutospacing="0" w:line="360" w:lineRule="auto"/>
        <w:ind w:left="3540"/>
        <w:jc w:val="right"/>
        <w:rPr>
          <w:rStyle w:val="c2"/>
          <w:b/>
          <w:sz w:val="28"/>
          <w:szCs w:val="28"/>
        </w:rPr>
      </w:pPr>
      <w:r w:rsidRPr="008A0574">
        <w:rPr>
          <w:rStyle w:val="c2"/>
          <w:b/>
          <w:sz w:val="28"/>
          <w:szCs w:val="28"/>
        </w:rPr>
        <w:t>Подготовила: О.А.Морозова</w:t>
      </w:r>
    </w:p>
    <w:p w:rsidR="008A0574" w:rsidRDefault="008A0574" w:rsidP="008A0574">
      <w:pPr>
        <w:pStyle w:val="c1"/>
        <w:shd w:val="clear" w:color="auto" w:fill="FFFFFF"/>
        <w:spacing w:before="0" w:beforeAutospacing="0" w:after="0" w:afterAutospacing="0" w:line="360" w:lineRule="auto"/>
        <w:ind w:left="3540"/>
        <w:jc w:val="right"/>
        <w:rPr>
          <w:rStyle w:val="c2"/>
          <w:b/>
          <w:sz w:val="28"/>
          <w:szCs w:val="28"/>
        </w:rPr>
      </w:pPr>
      <w:r w:rsidRPr="008A0574">
        <w:rPr>
          <w:rStyle w:val="c2"/>
          <w:b/>
          <w:sz w:val="28"/>
          <w:szCs w:val="28"/>
        </w:rPr>
        <w:t xml:space="preserve"> старший воспитатель</w:t>
      </w:r>
      <w:r>
        <w:rPr>
          <w:rStyle w:val="c2"/>
          <w:b/>
          <w:sz w:val="28"/>
          <w:szCs w:val="28"/>
        </w:rPr>
        <w:t xml:space="preserve"> </w:t>
      </w:r>
    </w:p>
    <w:p w:rsidR="008A0574" w:rsidRPr="008A0574" w:rsidRDefault="008A0574" w:rsidP="008A0574">
      <w:pPr>
        <w:pStyle w:val="c1"/>
        <w:shd w:val="clear" w:color="auto" w:fill="FFFFFF"/>
        <w:spacing w:before="0" w:beforeAutospacing="0" w:after="0" w:afterAutospacing="0" w:line="360" w:lineRule="auto"/>
        <w:ind w:left="3540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2023 г.</w:t>
      </w:r>
    </w:p>
    <w:p w:rsidR="008A0574" w:rsidRPr="008A0574" w:rsidRDefault="008A0574" w:rsidP="008A0574">
      <w:pPr>
        <w:pStyle w:val="c1"/>
        <w:shd w:val="clear" w:color="auto" w:fill="FFFFFF"/>
        <w:spacing w:before="0" w:beforeAutospacing="0" w:after="0" w:afterAutospacing="0" w:line="360" w:lineRule="auto"/>
        <w:ind w:left="3540"/>
        <w:jc w:val="right"/>
        <w:rPr>
          <w:rStyle w:val="c2"/>
          <w:b/>
          <w:sz w:val="28"/>
          <w:szCs w:val="28"/>
        </w:rPr>
      </w:pPr>
    </w:p>
    <w:p w:rsidR="00700B80" w:rsidRDefault="00C67798" w:rsidP="00700B80">
      <w:pPr>
        <w:pStyle w:val="c1"/>
        <w:shd w:val="clear" w:color="auto" w:fill="FFFFFF"/>
        <w:spacing w:before="0" w:beforeAutospacing="0" w:after="0" w:afterAutospacing="0" w:line="360" w:lineRule="auto"/>
        <w:ind w:left="70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</w:t>
      </w:r>
    </w:p>
    <w:p w:rsidR="00C67798" w:rsidRDefault="00C67798" w:rsidP="00700B8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</w:p>
    <w:p w:rsidR="00700B80" w:rsidRDefault="00C67798" w:rsidP="00700B8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302895</wp:posOffset>
            </wp:positionV>
            <wp:extent cx="2724150" cy="2724150"/>
            <wp:effectExtent l="171450" t="133350" r="152400" b="95250"/>
            <wp:wrapThrough wrapText="bothSides">
              <wp:wrapPolygon edited="0">
                <wp:start x="-604" y="-1057"/>
                <wp:lineTo x="-1359" y="453"/>
                <wp:lineTo x="-1208" y="18277"/>
                <wp:lineTo x="906" y="20694"/>
                <wp:lineTo x="2870" y="22355"/>
                <wp:lineTo x="3172" y="22355"/>
                <wp:lineTo x="21902" y="22355"/>
                <wp:lineTo x="22204" y="22355"/>
                <wp:lineTo x="22808" y="21147"/>
                <wp:lineTo x="22657" y="20694"/>
                <wp:lineTo x="22657" y="3776"/>
                <wp:lineTo x="22808" y="3625"/>
                <wp:lineTo x="22204" y="2719"/>
                <wp:lineTo x="20996" y="1208"/>
                <wp:lineTo x="18126" y="-1057"/>
                <wp:lineTo x="-604" y="-1057"/>
              </wp:wrapPolygon>
            </wp:wrapThrough>
            <wp:docPr id="8" name="Рисунок 1" descr="C:\Users\Белочка\Desktop\фото 2022\фото Солнышко 2023\IMG_20230313_16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очка\Desktop\фото 2022\фото Солнышко 2023\IMG_20230313_160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00B80">
        <w:rPr>
          <w:rStyle w:val="c2"/>
          <w:color w:val="000000"/>
          <w:sz w:val="28"/>
          <w:szCs w:val="28"/>
        </w:rPr>
        <w:t>Театр - самый доступный вид искусства для детей-дошкольников.</w:t>
      </w:r>
    </w:p>
    <w:p w:rsidR="00700B80" w:rsidRDefault="00700B80" w:rsidP="00700B8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noProof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Театрализованная деятельность способствует развитию многих сторон личности дошкольника. </w:t>
      </w:r>
      <w:proofErr w:type="gramStart"/>
      <w:r>
        <w:rPr>
          <w:rStyle w:val="c2"/>
          <w:color w:val="000000"/>
          <w:sz w:val="28"/>
          <w:szCs w:val="28"/>
        </w:rPr>
        <w:t>Это психофизические способности (мимика, пантомимика), психические процессы  (восприятие, воображение, мышление, внимание, память), речь (монолог, диалог), творческие способности (умение перевоплощаться, импровизировать, брать на себя роль).</w:t>
      </w:r>
      <w:r w:rsidR="00980310" w:rsidRPr="00980310">
        <w:rPr>
          <w:noProof/>
          <w:sz w:val="28"/>
          <w:szCs w:val="28"/>
        </w:rPr>
        <w:t xml:space="preserve"> </w:t>
      </w:r>
      <w:r w:rsidR="00C67798">
        <w:rPr>
          <w:noProof/>
          <w:sz w:val="28"/>
          <w:szCs w:val="28"/>
        </w:rPr>
        <w:t xml:space="preserve"> </w:t>
      </w:r>
      <w:proofErr w:type="gramEnd"/>
    </w:p>
    <w:p w:rsidR="00C67798" w:rsidRDefault="00C67798" w:rsidP="00700B8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noProof/>
          <w:sz w:val="28"/>
          <w:szCs w:val="28"/>
        </w:rPr>
      </w:pPr>
    </w:p>
    <w:p w:rsidR="00C67798" w:rsidRDefault="00C67798" w:rsidP="00700B8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700B80" w:rsidRDefault="00C67798" w:rsidP="00700B8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C67798">
        <w:rPr>
          <w:rStyle w:val="c2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129540</wp:posOffset>
            </wp:positionV>
            <wp:extent cx="3529330" cy="2352675"/>
            <wp:effectExtent l="152400" t="133350" r="128270" b="104775"/>
            <wp:wrapThrough wrapText="bothSides">
              <wp:wrapPolygon edited="0">
                <wp:start x="-700" y="-1224"/>
                <wp:lineTo x="-933" y="18364"/>
                <wp:lineTo x="700" y="21163"/>
                <wp:lineTo x="1749" y="22562"/>
                <wp:lineTo x="1865" y="22562"/>
                <wp:lineTo x="22035" y="22562"/>
                <wp:lineTo x="22152" y="22562"/>
                <wp:lineTo x="22268" y="21513"/>
                <wp:lineTo x="22268" y="4372"/>
                <wp:lineTo x="22385" y="3848"/>
                <wp:lineTo x="22152" y="2798"/>
                <wp:lineTo x="19470" y="-1224"/>
                <wp:lineTo x="-700" y="-1224"/>
              </wp:wrapPolygon>
            </wp:wrapThrough>
            <wp:docPr id="9" name="Рисунок 4" descr="C:\Users\Белочка\Desktop\фото 2022\фото 2020 - 2021\АБВГДейка фото 2021, 2019\фото Репка 2021\DSC_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елочка\Desktop\фото 2022\фото 2020 - 2021\АБВГДейка фото 2021, 2019\фото Репка 2021\DSC_01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23526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700B80">
        <w:rPr>
          <w:rStyle w:val="c2"/>
          <w:color w:val="000000"/>
          <w:sz w:val="28"/>
          <w:szCs w:val="28"/>
        </w:rPr>
        <w:t>Театрализованная деятельность помогает формированию следующих умений и навыков детей: разыгрывание стихов, сказок, рассказов, мини-сценок; владение куклой, игрушкой и всеми доступными видами театра (</w:t>
      </w:r>
      <w:proofErr w:type="spellStart"/>
      <w:r w:rsidR="00700B80">
        <w:rPr>
          <w:rStyle w:val="c2"/>
          <w:color w:val="000000"/>
          <w:sz w:val="28"/>
          <w:szCs w:val="28"/>
        </w:rPr>
        <w:t>би-ба-бо</w:t>
      </w:r>
      <w:proofErr w:type="spellEnd"/>
      <w:r w:rsidR="00700B80">
        <w:rPr>
          <w:rStyle w:val="c2"/>
          <w:color w:val="000000"/>
          <w:sz w:val="28"/>
          <w:szCs w:val="28"/>
        </w:rPr>
        <w:t>, плоскостной, теневой, пальчиковый и др.); обогащение театрального опыта (знания о театре, театральных профессиях, костюмах, атрибутах, терминология); изготовление и подбор атрибутов, кукол и игрушек, элементов костюмов.</w:t>
      </w:r>
      <w:proofErr w:type="gramEnd"/>
    </w:p>
    <w:p w:rsidR="00700B80" w:rsidRDefault="00700B80" w:rsidP="00700B8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         Театрализованная деятельность как средство коррекции речевых нарушений в условиях  детского сада не предполагает развития профессиональных актерских умений.  </w:t>
      </w:r>
    </w:p>
    <w:p w:rsidR="00700B80" w:rsidRDefault="00700B80" w:rsidP="00700B8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Главной целью</w:t>
      </w:r>
      <w:r>
        <w:rPr>
          <w:rStyle w:val="c2"/>
          <w:color w:val="000000"/>
          <w:sz w:val="28"/>
          <w:szCs w:val="28"/>
        </w:rPr>
        <w:t>  является создание условий для коррекции речевых нарушений детей и развития их мотивации на устранение своих речевых дефектов.</w:t>
      </w:r>
    </w:p>
    <w:p w:rsidR="00700B80" w:rsidRDefault="00700B80" w:rsidP="00700B8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Исходя из основной цели, можно выделить  </w:t>
      </w:r>
      <w:r>
        <w:rPr>
          <w:rStyle w:val="c2"/>
          <w:color w:val="000000"/>
          <w:sz w:val="28"/>
          <w:szCs w:val="28"/>
          <w:u w:val="single"/>
        </w:rPr>
        <w:t>следующие задачи:</w:t>
      </w:r>
    </w:p>
    <w:p w:rsidR="00700B80" w:rsidRDefault="00700B80" w:rsidP="00700B8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</w:t>
      </w:r>
      <w:r w:rsidR="00B81E8C">
        <w:rPr>
          <w:rStyle w:val="c2"/>
          <w:color w:val="000000"/>
          <w:sz w:val="28"/>
          <w:szCs w:val="28"/>
        </w:rPr>
        <w:t>вать</w:t>
      </w:r>
      <w:r>
        <w:rPr>
          <w:rStyle w:val="c2"/>
          <w:color w:val="000000"/>
          <w:sz w:val="28"/>
          <w:szCs w:val="28"/>
        </w:rPr>
        <w:t xml:space="preserve"> реч</w:t>
      </w:r>
      <w:r w:rsidR="00B81E8C">
        <w:rPr>
          <w:rStyle w:val="c2"/>
          <w:color w:val="000000"/>
          <w:sz w:val="28"/>
          <w:szCs w:val="28"/>
        </w:rPr>
        <w:t>ь</w:t>
      </w:r>
      <w:r>
        <w:rPr>
          <w:rStyle w:val="c2"/>
          <w:color w:val="000000"/>
          <w:sz w:val="28"/>
          <w:szCs w:val="28"/>
        </w:rPr>
        <w:t xml:space="preserve"> детей и коррек</w:t>
      </w:r>
      <w:r w:rsidR="00B81E8C">
        <w:rPr>
          <w:rStyle w:val="c2"/>
          <w:color w:val="000000"/>
          <w:sz w:val="28"/>
          <w:szCs w:val="28"/>
        </w:rPr>
        <w:t>тировать</w:t>
      </w:r>
      <w:r>
        <w:rPr>
          <w:rStyle w:val="c2"/>
          <w:color w:val="000000"/>
          <w:sz w:val="28"/>
          <w:szCs w:val="28"/>
        </w:rPr>
        <w:t xml:space="preserve"> ее нарушени</w:t>
      </w:r>
      <w:r w:rsidR="00B81E8C">
        <w:rPr>
          <w:rStyle w:val="c2"/>
          <w:color w:val="000000"/>
          <w:sz w:val="28"/>
          <w:szCs w:val="28"/>
        </w:rPr>
        <w:t>я</w:t>
      </w:r>
      <w:r>
        <w:rPr>
          <w:rStyle w:val="c2"/>
          <w:color w:val="000000"/>
          <w:sz w:val="28"/>
          <w:szCs w:val="28"/>
        </w:rPr>
        <w:t>;</w:t>
      </w:r>
    </w:p>
    <w:p w:rsidR="00700B80" w:rsidRDefault="00700B80" w:rsidP="00700B8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700B80">
        <w:rPr>
          <w:rStyle w:val="c2"/>
          <w:color w:val="000000"/>
          <w:sz w:val="28"/>
          <w:szCs w:val="28"/>
        </w:rPr>
        <w:t>разви</w:t>
      </w:r>
      <w:r w:rsidR="00B81E8C">
        <w:rPr>
          <w:rStyle w:val="c2"/>
          <w:color w:val="000000"/>
          <w:sz w:val="28"/>
          <w:szCs w:val="28"/>
        </w:rPr>
        <w:t>вать</w:t>
      </w:r>
      <w:r w:rsidRPr="00700B80">
        <w:rPr>
          <w:rStyle w:val="c2"/>
          <w:color w:val="000000"/>
          <w:sz w:val="28"/>
          <w:szCs w:val="28"/>
        </w:rPr>
        <w:t xml:space="preserve"> мотивационны</w:t>
      </w:r>
      <w:r w:rsidR="00B81E8C">
        <w:rPr>
          <w:rStyle w:val="c2"/>
          <w:color w:val="000000"/>
          <w:sz w:val="28"/>
          <w:szCs w:val="28"/>
        </w:rPr>
        <w:t>е</w:t>
      </w:r>
      <w:r w:rsidRPr="00700B80">
        <w:rPr>
          <w:rStyle w:val="c2"/>
          <w:color w:val="000000"/>
          <w:sz w:val="28"/>
          <w:szCs w:val="28"/>
        </w:rPr>
        <w:t xml:space="preserve"> устремлени</w:t>
      </w:r>
      <w:r w:rsidR="00B81E8C">
        <w:rPr>
          <w:rStyle w:val="c2"/>
          <w:color w:val="000000"/>
          <w:sz w:val="28"/>
          <w:szCs w:val="28"/>
        </w:rPr>
        <w:t>я</w:t>
      </w:r>
      <w:r w:rsidRPr="00700B80">
        <w:rPr>
          <w:rStyle w:val="c2"/>
          <w:color w:val="000000"/>
          <w:sz w:val="28"/>
          <w:szCs w:val="28"/>
        </w:rPr>
        <w:t xml:space="preserve"> ребенка на исправление своих речевых дефектов через театральную деятельность и специально организованные речевые праздники-конкурсы;</w:t>
      </w:r>
    </w:p>
    <w:p w:rsidR="00700B80" w:rsidRDefault="00700B80" w:rsidP="00700B8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700B80">
        <w:rPr>
          <w:rStyle w:val="c2"/>
          <w:color w:val="000000"/>
          <w:sz w:val="28"/>
          <w:szCs w:val="28"/>
        </w:rPr>
        <w:t>обеспеч</w:t>
      </w:r>
      <w:r w:rsidR="00B81E8C">
        <w:rPr>
          <w:rStyle w:val="c2"/>
          <w:color w:val="000000"/>
          <w:sz w:val="28"/>
          <w:szCs w:val="28"/>
        </w:rPr>
        <w:t>ивать</w:t>
      </w:r>
      <w:r w:rsidRPr="00700B80">
        <w:rPr>
          <w:rStyle w:val="c2"/>
          <w:color w:val="000000"/>
          <w:sz w:val="28"/>
          <w:szCs w:val="28"/>
        </w:rPr>
        <w:t xml:space="preserve"> понимани</w:t>
      </w:r>
      <w:r w:rsidR="00B81E8C">
        <w:rPr>
          <w:rStyle w:val="c2"/>
          <w:color w:val="000000"/>
          <w:sz w:val="28"/>
          <w:szCs w:val="28"/>
        </w:rPr>
        <w:t>е</w:t>
      </w:r>
      <w:r w:rsidRPr="00700B80">
        <w:rPr>
          <w:rStyle w:val="c2"/>
          <w:color w:val="000000"/>
          <w:sz w:val="28"/>
          <w:szCs w:val="28"/>
        </w:rPr>
        <w:t xml:space="preserve"> детьми способов коррекции речи;</w:t>
      </w:r>
    </w:p>
    <w:p w:rsidR="00700B80" w:rsidRDefault="00700B80" w:rsidP="00700B8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700B80">
        <w:rPr>
          <w:rStyle w:val="c2"/>
          <w:color w:val="000000"/>
          <w:sz w:val="28"/>
          <w:szCs w:val="28"/>
        </w:rPr>
        <w:t>разви</w:t>
      </w:r>
      <w:r w:rsidR="00B81E8C">
        <w:rPr>
          <w:rStyle w:val="c2"/>
          <w:color w:val="000000"/>
          <w:sz w:val="28"/>
          <w:szCs w:val="28"/>
        </w:rPr>
        <w:t>вать</w:t>
      </w:r>
      <w:r w:rsidRPr="00700B80">
        <w:rPr>
          <w:rStyle w:val="c2"/>
          <w:color w:val="000000"/>
          <w:sz w:val="28"/>
          <w:szCs w:val="28"/>
        </w:rPr>
        <w:t xml:space="preserve"> познавательны</w:t>
      </w:r>
      <w:r w:rsidR="00B81E8C">
        <w:rPr>
          <w:rStyle w:val="c2"/>
          <w:color w:val="000000"/>
          <w:sz w:val="28"/>
          <w:szCs w:val="28"/>
        </w:rPr>
        <w:t>е</w:t>
      </w:r>
      <w:r w:rsidRPr="00700B80">
        <w:rPr>
          <w:rStyle w:val="c2"/>
          <w:color w:val="000000"/>
          <w:sz w:val="28"/>
          <w:szCs w:val="28"/>
        </w:rPr>
        <w:t xml:space="preserve"> способност</w:t>
      </w:r>
      <w:r w:rsidR="00B81E8C">
        <w:rPr>
          <w:rStyle w:val="c2"/>
          <w:color w:val="000000"/>
          <w:sz w:val="28"/>
          <w:szCs w:val="28"/>
        </w:rPr>
        <w:t>и</w:t>
      </w:r>
      <w:r w:rsidRPr="00700B80">
        <w:rPr>
          <w:rStyle w:val="c2"/>
          <w:color w:val="000000"/>
          <w:sz w:val="28"/>
          <w:szCs w:val="28"/>
        </w:rPr>
        <w:t>, произвольн</w:t>
      </w:r>
      <w:r w:rsidR="00B81E8C">
        <w:rPr>
          <w:rStyle w:val="c2"/>
          <w:color w:val="000000"/>
          <w:sz w:val="28"/>
          <w:szCs w:val="28"/>
        </w:rPr>
        <w:t>ую</w:t>
      </w:r>
      <w:r w:rsidRPr="00700B80">
        <w:rPr>
          <w:rStyle w:val="c2"/>
          <w:color w:val="000000"/>
          <w:sz w:val="28"/>
          <w:szCs w:val="28"/>
        </w:rPr>
        <w:t xml:space="preserve"> регуляци</w:t>
      </w:r>
      <w:r w:rsidR="00B81E8C">
        <w:rPr>
          <w:rStyle w:val="c2"/>
          <w:color w:val="000000"/>
          <w:sz w:val="28"/>
          <w:szCs w:val="28"/>
        </w:rPr>
        <w:t>ю</w:t>
      </w:r>
      <w:r w:rsidRPr="00700B80">
        <w:rPr>
          <w:rStyle w:val="c2"/>
          <w:color w:val="000000"/>
          <w:sz w:val="28"/>
          <w:szCs w:val="28"/>
        </w:rPr>
        <w:t xml:space="preserve"> деятельности, эмоционально-личностной сферы;</w:t>
      </w:r>
    </w:p>
    <w:p w:rsidR="00700B80" w:rsidRPr="00700B80" w:rsidRDefault="00700B80" w:rsidP="00700B8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700B80">
        <w:rPr>
          <w:rStyle w:val="c2"/>
          <w:color w:val="000000"/>
          <w:sz w:val="28"/>
          <w:szCs w:val="28"/>
        </w:rPr>
        <w:t>разви</w:t>
      </w:r>
      <w:r w:rsidR="00B81E8C">
        <w:rPr>
          <w:rStyle w:val="c2"/>
          <w:color w:val="000000"/>
          <w:sz w:val="28"/>
          <w:szCs w:val="28"/>
        </w:rPr>
        <w:t>вать</w:t>
      </w:r>
      <w:r w:rsidRPr="00700B80">
        <w:rPr>
          <w:rStyle w:val="c2"/>
          <w:color w:val="000000"/>
          <w:sz w:val="28"/>
          <w:szCs w:val="28"/>
        </w:rPr>
        <w:t xml:space="preserve"> эстетически</w:t>
      </w:r>
      <w:r w:rsidR="00B81E8C">
        <w:rPr>
          <w:rStyle w:val="c2"/>
          <w:color w:val="000000"/>
          <w:sz w:val="28"/>
          <w:szCs w:val="28"/>
        </w:rPr>
        <w:t>е</w:t>
      </w:r>
      <w:r w:rsidRPr="00700B80">
        <w:rPr>
          <w:rStyle w:val="c2"/>
          <w:color w:val="000000"/>
          <w:sz w:val="28"/>
          <w:szCs w:val="28"/>
        </w:rPr>
        <w:t xml:space="preserve"> способност</w:t>
      </w:r>
      <w:r w:rsidR="00B81E8C">
        <w:rPr>
          <w:rStyle w:val="c2"/>
          <w:color w:val="000000"/>
          <w:sz w:val="28"/>
          <w:szCs w:val="28"/>
        </w:rPr>
        <w:t>и</w:t>
      </w:r>
      <w:r w:rsidRPr="00700B80">
        <w:rPr>
          <w:rStyle w:val="c2"/>
          <w:color w:val="000000"/>
          <w:sz w:val="28"/>
          <w:szCs w:val="28"/>
        </w:rPr>
        <w:t>.</w:t>
      </w:r>
      <w:r w:rsidR="00980310" w:rsidRPr="00980310">
        <w:rPr>
          <w:noProof/>
          <w:sz w:val="28"/>
          <w:szCs w:val="28"/>
        </w:rPr>
        <w:t xml:space="preserve"> </w:t>
      </w:r>
    </w:p>
    <w:p w:rsidR="00700B80" w:rsidRDefault="00C67798" w:rsidP="00700B8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C67798">
        <w:rPr>
          <w:rStyle w:val="c2"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130175</wp:posOffset>
            </wp:positionV>
            <wp:extent cx="2200275" cy="2969260"/>
            <wp:effectExtent l="152400" t="133350" r="142875" b="97790"/>
            <wp:wrapThrough wrapText="bothSides">
              <wp:wrapPolygon edited="0">
                <wp:start x="-935" y="-970"/>
                <wp:lineTo x="-1496" y="18985"/>
                <wp:lineTo x="935" y="21341"/>
                <wp:lineTo x="2805" y="22311"/>
                <wp:lineTo x="2992" y="22311"/>
                <wp:lineTo x="22255" y="22311"/>
                <wp:lineTo x="22442" y="22311"/>
                <wp:lineTo x="22816" y="21341"/>
                <wp:lineTo x="22816" y="3464"/>
                <wp:lineTo x="23003" y="2910"/>
                <wp:lineTo x="22629" y="2079"/>
                <wp:lineTo x="21694" y="1247"/>
                <wp:lineTo x="19262" y="-554"/>
                <wp:lineTo x="18327" y="-970"/>
                <wp:lineTo x="-935" y="-970"/>
              </wp:wrapPolygon>
            </wp:wrapThrough>
            <wp:docPr id="10" name="Рисунок 3" descr="C:\Users\Белочка\Desktop\фото 2022\абв\IMG-2021101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лочка\Desktop\фото 2022\абв\IMG-20211018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692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00B80">
        <w:rPr>
          <w:rStyle w:val="c2"/>
          <w:color w:val="000000"/>
          <w:sz w:val="28"/>
          <w:szCs w:val="28"/>
          <w:u w:val="single"/>
        </w:rPr>
        <w:t>Цель коррекционной работы</w:t>
      </w:r>
      <w:r w:rsidR="00980310" w:rsidRPr="00980310">
        <w:rPr>
          <w:rStyle w:val="c2"/>
          <w:color w:val="000000"/>
          <w:sz w:val="28"/>
          <w:szCs w:val="28"/>
        </w:rPr>
        <w:t xml:space="preserve"> </w:t>
      </w:r>
      <w:r w:rsidR="00700B80">
        <w:rPr>
          <w:rStyle w:val="c2"/>
          <w:color w:val="000000"/>
          <w:sz w:val="28"/>
          <w:szCs w:val="28"/>
        </w:rPr>
        <w:t xml:space="preserve">– научить детей говорить отчетливо, грамотно, выразительно. Для достижения данной цели, на занятиях по развитию речи  можно использовать речевые игры и упражнения, направленные </w:t>
      </w:r>
      <w:proofErr w:type="gramStart"/>
      <w:r w:rsidR="00700B80">
        <w:rPr>
          <w:rStyle w:val="c2"/>
          <w:color w:val="000000"/>
          <w:sz w:val="28"/>
          <w:szCs w:val="28"/>
        </w:rPr>
        <w:t>на</w:t>
      </w:r>
      <w:proofErr w:type="gramEnd"/>
      <w:r w:rsidR="00700B80">
        <w:rPr>
          <w:rStyle w:val="c2"/>
          <w:color w:val="000000"/>
          <w:sz w:val="28"/>
          <w:szCs w:val="28"/>
        </w:rPr>
        <w:t>:</w:t>
      </w:r>
    </w:p>
    <w:p w:rsidR="00700B80" w:rsidRPr="00B81E8C" w:rsidRDefault="00700B80" w:rsidP="00B81E8C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/>
          <w:lang w:val="ru-RU"/>
        </w:rPr>
      </w:pPr>
      <w:r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>развитие дыхани</w:t>
      </w:r>
      <w:r w:rsid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 xml:space="preserve"> и свободы речевого аппарата,</w:t>
      </w:r>
    </w:p>
    <w:p w:rsidR="00700B80" w:rsidRPr="00B81E8C" w:rsidRDefault="00700B80" w:rsidP="00B81E8C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/>
          <w:lang w:val="ru-RU"/>
        </w:rPr>
      </w:pPr>
      <w:r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>умение владеть правильной артикуляцией,</w:t>
      </w:r>
      <w:r w:rsid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>четкой дикцией,</w:t>
      </w:r>
    </w:p>
    <w:p w:rsidR="00700B80" w:rsidRPr="00B81E8C" w:rsidRDefault="00700B80" w:rsidP="00B81E8C">
      <w:pPr>
        <w:pStyle w:val="a6"/>
        <w:spacing w:line="276" w:lineRule="auto"/>
        <w:ind w:firstLine="0"/>
        <w:rPr>
          <w:rFonts w:ascii="Times New Roman" w:hAnsi="Times New Roman"/>
          <w:lang w:val="ru-RU"/>
        </w:rPr>
      </w:pPr>
      <w:r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>разнообразной интонацией,</w:t>
      </w:r>
      <w:r w:rsid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>логикой.</w:t>
      </w:r>
    </w:p>
    <w:p w:rsidR="00700B80" w:rsidRPr="00B81E8C" w:rsidRDefault="00700B80" w:rsidP="00B81E8C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/>
          <w:lang w:val="ru-RU"/>
        </w:rPr>
      </w:pPr>
      <w:r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>игры со словом,</w:t>
      </w:r>
      <w:r w:rsidRPr="00B81E8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 xml:space="preserve">развивающие связную </w:t>
      </w:r>
      <w:r w:rsidR="00B81E8C"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  <w:r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>речь,</w:t>
      </w:r>
      <w:r w:rsidRPr="00B81E8C">
        <w:rPr>
          <w:rStyle w:val="c2"/>
          <w:rFonts w:ascii="Times New Roman" w:hAnsi="Times New Roman"/>
          <w:color w:val="000000"/>
          <w:sz w:val="28"/>
          <w:szCs w:val="28"/>
        </w:rPr>
        <w:t> </w:t>
      </w:r>
      <w:r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>творческую фантазию,</w:t>
      </w:r>
      <w:r w:rsidR="00B81E8C"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>умение сочинять небольшие рассказы и сказки,</w:t>
      </w:r>
      <w:r w:rsidR="00B81E8C"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>подбирать</w:t>
      </w:r>
      <w:r w:rsid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 xml:space="preserve"> простейшие</w:t>
      </w:r>
      <w:r w:rsid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81E8C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 xml:space="preserve"> рифмы.</w:t>
      </w:r>
    </w:p>
    <w:p w:rsidR="00B81E8C" w:rsidRDefault="00B81E8C" w:rsidP="00700B8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</w:p>
    <w:p w:rsidR="00B81E8C" w:rsidRDefault="00B81E8C" w:rsidP="00700B8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</w:p>
    <w:p w:rsidR="00700B80" w:rsidRDefault="00700B80" w:rsidP="00700B8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 коррекционной работе с детьми с нарушениями речи всегда необходимо опираться на их эмоциональный мир, познавательный интерес. Именно поэтому так велика роль стихов в детских театральных играх и упражнениях.</w:t>
      </w:r>
    </w:p>
    <w:p w:rsidR="00700B80" w:rsidRDefault="00700B80" w:rsidP="00700B8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Стихотворный текст, как ритмически организованная речь, активизирует весь организм ребенка, способствует развитию его голосового аппарата. Говоря от имени определенного действующего лица, ребенок легче раскрепощается, общается с партнером. Кроме того, разучивание стихов развивает</w:t>
      </w:r>
      <w:r>
        <w:rPr>
          <w:rStyle w:val="apple-converted-space"/>
          <w:color w:val="000000"/>
          <w:sz w:val="28"/>
          <w:szCs w:val="28"/>
        </w:rPr>
        <w:t> </w:t>
      </w:r>
      <w:r w:rsidRPr="00700B80">
        <w:rPr>
          <w:rStyle w:val="c2"/>
          <w:color w:val="000000"/>
          <w:sz w:val="28"/>
          <w:szCs w:val="28"/>
        </w:rPr>
        <w:t>память и интеллект.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700B80" w:rsidRPr="00700B80" w:rsidRDefault="00700B80" w:rsidP="00700B8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Разыгрывать на занятиях по развитию речи мини-спектакли помогают разнообразные костюмные атрибуты - маски зверей, шапочки, накидки и т. д.  Создавать же образы дети должны сами с помощью</w:t>
      </w:r>
      <w:r>
        <w:rPr>
          <w:rStyle w:val="apple-converted-space"/>
          <w:color w:val="000000"/>
          <w:sz w:val="28"/>
          <w:szCs w:val="28"/>
        </w:rPr>
        <w:t> </w:t>
      </w:r>
      <w:r w:rsidRPr="00700B80">
        <w:rPr>
          <w:rStyle w:val="c2"/>
          <w:color w:val="000000"/>
          <w:sz w:val="28"/>
          <w:szCs w:val="28"/>
        </w:rPr>
        <w:t>интонации, мимики, жестов, движений. </w:t>
      </w:r>
    </w:p>
    <w:p w:rsidR="00700B80" w:rsidRDefault="00C67798" w:rsidP="00700B8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C67798">
        <w:rPr>
          <w:rStyle w:val="c2"/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27305</wp:posOffset>
            </wp:positionV>
            <wp:extent cx="2362200" cy="3147695"/>
            <wp:effectExtent l="171450" t="133350" r="152400" b="90805"/>
            <wp:wrapThrough wrapText="bothSides">
              <wp:wrapPolygon edited="0">
                <wp:start x="-871" y="-915"/>
                <wp:lineTo x="-1568" y="131"/>
                <wp:lineTo x="-1568" y="18563"/>
                <wp:lineTo x="-697" y="20001"/>
                <wp:lineTo x="2439" y="22092"/>
                <wp:lineTo x="2961" y="22223"/>
                <wp:lineTo x="22123" y="22223"/>
                <wp:lineTo x="22297" y="22223"/>
                <wp:lineTo x="22471" y="22092"/>
                <wp:lineTo x="22645" y="22092"/>
                <wp:lineTo x="22819" y="20393"/>
                <wp:lineTo x="22819" y="3268"/>
                <wp:lineTo x="22994" y="2876"/>
                <wp:lineTo x="22123" y="1699"/>
                <wp:lineTo x="19684" y="-131"/>
                <wp:lineTo x="18290" y="-915"/>
                <wp:lineTo x="-871" y="-915"/>
              </wp:wrapPolygon>
            </wp:wrapThrough>
            <wp:docPr id="11" name="Рисунок 2" descr="C:\Users\Белочка\Desktop\фото 2022\абв\IMG-202109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очка\Desktop\фото 2022\абв\IMG-20210923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76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00B80">
        <w:rPr>
          <w:rStyle w:val="c2"/>
          <w:color w:val="000000"/>
          <w:sz w:val="28"/>
          <w:szCs w:val="28"/>
        </w:rPr>
        <w:t xml:space="preserve">На своих занятиях можно использовать различные виды театра – для </w:t>
      </w:r>
      <w:proofErr w:type="spellStart"/>
      <w:r w:rsidR="00700B80">
        <w:rPr>
          <w:rStyle w:val="c2"/>
          <w:color w:val="000000"/>
          <w:sz w:val="28"/>
          <w:szCs w:val="28"/>
        </w:rPr>
        <w:t>фланелеграфа</w:t>
      </w:r>
      <w:proofErr w:type="spellEnd"/>
      <w:r w:rsidR="00700B80">
        <w:rPr>
          <w:rStyle w:val="c2"/>
          <w:color w:val="000000"/>
          <w:sz w:val="28"/>
          <w:szCs w:val="28"/>
        </w:rPr>
        <w:t xml:space="preserve"> или </w:t>
      </w:r>
      <w:proofErr w:type="spellStart"/>
      <w:r w:rsidR="00700B80">
        <w:rPr>
          <w:rStyle w:val="c2"/>
          <w:color w:val="000000"/>
          <w:sz w:val="28"/>
          <w:szCs w:val="28"/>
        </w:rPr>
        <w:t>ковролина</w:t>
      </w:r>
      <w:proofErr w:type="spellEnd"/>
      <w:r w:rsidR="00700B80">
        <w:rPr>
          <w:rStyle w:val="c2"/>
          <w:color w:val="000000"/>
          <w:sz w:val="28"/>
          <w:szCs w:val="28"/>
        </w:rPr>
        <w:t>,  настольный театр, теневой,  плоскостной,  пальчиковый, </w:t>
      </w:r>
      <w:proofErr w:type="spellStart"/>
      <w:r w:rsidR="00700B80">
        <w:rPr>
          <w:rStyle w:val="c2"/>
          <w:color w:val="000000"/>
          <w:sz w:val="28"/>
          <w:szCs w:val="28"/>
        </w:rPr>
        <w:t>би-ба-бо</w:t>
      </w:r>
      <w:proofErr w:type="spellEnd"/>
      <w:r w:rsidR="00700B80">
        <w:rPr>
          <w:rStyle w:val="c2"/>
          <w:color w:val="000000"/>
          <w:sz w:val="28"/>
          <w:szCs w:val="28"/>
        </w:rPr>
        <w:t xml:space="preserve">, картинки и игрушки. В этих играх дети могут создать сценки, вести  роль игрушечного персонажа. Они действуют за него, изображают его интонацией и мимикой. </w:t>
      </w:r>
    </w:p>
    <w:p w:rsidR="00700B80" w:rsidRPr="00700B80" w:rsidRDefault="00700B80" w:rsidP="00700B8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Совместная творческая деятельность вовлекает в процесс драматизации даже недостаточно активных детей и помогает им преодолеть трудность в общении. Как правило, материалом для сценического воплощения служат сказки. Русские народные сказки оказывают активизирующее воздействие, как на речевую деятельность, так и на эмоциональную сферу ребенка.</w:t>
      </w:r>
    </w:p>
    <w:p w:rsidR="00700B80" w:rsidRDefault="00700B80" w:rsidP="00D82443">
      <w:pPr>
        <w:pStyle w:val="c9"/>
        <w:shd w:val="clear" w:color="auto" w:fill="FFFFFF"/>
        <w:spacing w:before="0" w:beforeAutospacing="0" w:after="0" w:afterAutospacing="0" w:line="360" w:lineRule="auto"/>
        <w:ind w:left="20" w:right="20" w:firstLine="54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логопедических занятиях можно широко использовать театрализованные игры, объединенные одной темой.</w:t>
      </w:r>
    </w:p>
    <w:p w:rsidR="00700B80" w:rsidRDefault="00700B80" w:rsidP="00D82443">
      <w:pPr>
        <w:pStyle w:val="c9"/>
        <w:shd w:val="clear" w:color="auto" w:fill="FFFFFF"/>
        <w:spacing w:before="0" w:beforeAutospacing="0" w:after="0" w:afterAutospacing="0" w:line="360" w:lineRule="auto"/>
        <w:ind w:left="20" w:right="20" w:firstLine="54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театрализованные игры можно разделить на две основные группы: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режиссерские и игры-драматизации.</w:t>
      </w:r>
    </w:p>
    <w:p w:rsidR="00700B80" w:rsidRDefault="00700B80" w:rsidP="00D82443">
      <w:pPr>
        <w:pStyle w:val="c9"/>
        <w:shd w:val="clear" w:color="auto" w:fill="FFFFFF"/>
        <w:spacing w:before="0" w:beforeAutospacing="0" w:after="0" w:afterAutospacing="0" w:line="360" w:lineRule="auto"/>
        <w:ind w:left="20" w:right="20" w:firstLine="54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</w:t>
      </w:r>
      <w:r>
        <w:rPr>
          <w:rStyle w:val="c2"/>
          <w:i/>
          <w:iCs/>
          <w:color w:val="000000"/>
          <w:sz w:val="28"/>
          <w:szCs w:val="28"/>
        </w:rPr>
        <w:t> режиссерским играм</w:t>
      </w:r>
      <w:r>
        <w:rPr>
          <w:rStyle w:val="c2"/>
          <w:color w:val="000000"/>
          <w:sz w:val="28"/>
          <w:szCs w:val="28"/>
        </w:rPr>
        <w:t xml:space="preserve"> относятся настольный театр игрушек и картинок, стендовые игры (стенд-книжка, теневой театр, театр на </w:t>
      </w:r>
      <w:proofErr w:type="spellStart"/>
      <w:r>
        <w:rPr>
          <w:rStyle w:val="c2"/>
          <w:color w:val="000000"/>
          <w:sz w:val="28"/>
          <w:szCs w:val="28"/>
        </w:rPr>
        <w:t>фланелеграфе</w:t>
      </w:r>
      <w:proofErr w:type="spellEnd"/>
      <w:r>
        <w:rPr>
          <w:rStyle w:val="c2"/>
          <w:color w:val="000000"/>
          <w:sz w:val="28"/>
          <w:szCs w:val="28"/>
        </w:rPr>
        <w:t>). Здесь ребенок сам создает сценарий, играет роль игрушечного персонажа (объемного или плоскостного). Преобладающими средствами выражения в данном случае выступают интонации и мимика. Данные игры используются на занятиях при</w:t>
      </w:r>
      <w:r>
        <w:rPr>
          <w:rStyle w:val="apple-converted-space"/>
          <w:color w:val="000000"/>
          <w:sz w:val="28"/>
          <w:szCs w:val="28"/>
        </w:rPr>
        <w:t> </w:t>
      </w:r>
      <w:r w:rsidRPr="00700B80">
        <w:rPr>
          <w:rStyle w:val="c2"/>
          <w:color w:val="000000"/>
          <w:sz w:val="28"/>
          <w:szCs w:val="28"/>
        </w:rPr>
        <w:t>составлении рассказов по картинкам, сериям сюжетны</w:t>
      </w:r>
      <w:r w:rsidR="00D82443">
        <w:rPr>
          <w:rStyle w:val="c2"/>
          <w:color w:val="000000"/>
          <w:sz w:val="28"/>
          <w:szCs w:val="28"/>
        </w:rPr>
        <w:t>х картин, следам демонстрируемо</w:t>
      </w:r>
      <w:r w:rsidRPr="00700B80">
        <w:rPr>
          <w:rStyle w:val="c2"/>
          <w:color w:val="000000"/>
          <w:sz w:val="28"/>
          <w:szCs w:val="28"/>
        </w:rPr>
        <w:t>го действия. </w:t>
      </w:r>
      <w:r>
        <w:rPr>
          <w:rStyle w:val="c2"/>
          <w:color w:val="000000"/>
          <w:sz w:val="28"/>
          <w:szCs w:val="28"/>
        </w:rPr>
        <w:t>Дети, выступая в роли режиссеров, сочиняют сценарий и затем, используя фигурки настольного театра, его разыгрывают.</w:t>
      </w:r>
    </w:p>
    <w:p w:rsidR="00700B80" w:rsidRDefault="00700B80" w:rsidP="00700B80">
      <w:pPr>
        <w:pStyle w:val="c9"/>
        <w:shd w:val="clear" w:color="auto" w:fill="FFFFFF"/>
        <w:spacing w:before="0" w:beforeAutospacing="0" w:after="0" w:afterAutospacing="0" w:line="360" w:lineRule="auto"/>
        <w:ind w:left="20" w:right="20" w:firstLine="111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Игры драматизации</w:t>
      </w:r>
      <w:r>
        <w:rPr>
          <w:rStyle w:val="c2"/>
          <w:color w:val="000000"/>
          <w:sz w:val="28"/>
          <w:szCs w:val="28"/>
        </w:rPr>
        <w:t xml:space="preserve"> предполагают произвольное воспроизведение какого-либо сюжета в соответствии со сценарием. Они основываются на действиях исполнителя, который использует пальчиковый театр и куклы </w:t>
      </w:r>
      <w:proofErr w:type="spellStart"/>
      <w:r>
        <w:rPr>
          <w:rStyle w:val="c2"/>
          <w:color w:val="000000"/>
          <w:sz w:val="28"/>
          <w:szCs w:val="28"/>
        </w:rPr>
        <w:t>би-ба-бо</w:t>
      </w:r>
      <w:proofErr w:type="spellEnd"/>
      <w:r>
        <w:rPr>
          <w:rStyle w:val="c2"/>
          <w:color w:val="000000"/>
          <w:sz w:val="28"/>
          <w:szCs w:val="28"/>
        </w:rPr>
        <w:t>. Поскольку ребенок играет сам, он может использовать все средства выразительности (интонацию, мимику, пантомимику). Данные игры используются</w:t>
      </w:r>
      <w:r>
        <w:rPr>
          <w:rStyle w:val="apple-converted-space"/>
          <w:color w:val="000000"/>
          <w:sz w:val="28"/>
          <w:szCs w:val="28"/>
        </w:rPr>
        <w:t> </w:t>
      </w:r>
      <w:r w:rsidRPr="00700B80">
        <w:rPr>
          <w:rStyle w:val="c2"/>
          <w:color w:val="000000"/>
          <w:sz w:val="28"/>
          <w:szCs w:val="28"/>
        </w:rPr>
        <w:t>при пересказе рассказов и сказок.</w:t>
      </w:r>
      <w:r>
        <w:rPr>
          <w:rStyle w:val="c2"/>
          <w:color w:val="000000"/>
          <w:sz w:val="28"/>
          <w:szCs w:val="28"/>
        </w:rPr>
        <w:t> Здесь дети — артисты. Дети учатся владеть своим голосом, интонацией, мимикой, четкой артикуляцией, жестами. Они развивают память, фантазию, учатся взаимодействию друг с другом.</w:t>
      </w:r>
      <w:r w:rsidR="00980310" w:rsidRPr="00980310">
        <w:rPr>
          <w:noProof/>
          <w:sz w:val="28"/>
          <w:szCs w:val="28"/>
        </w:rPr>
        <w:t xml:space="preserve"> </w:t>
      </w:r>
    </w:p>
    <w:p w:rsidR="00700B80" w:rsidRPr="00700B80" w:rsidRDefault="00700B80" w:rsidP="00700B80">
      <w:pPr>
        <w:pStyle w:val="c9"/>
        <w:shd w:val="clear" w:color="auto" w:fill="FFFFFF"/>
        <w:spacing w:before="0" w:beforeAutospacing="0" w:after="0" w:afterAutospacing="0" w:line="360" w:lineRule="auto"/>
        <w:ind w:left="20" w:right="20" w:firstLine="111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важно включать в занятия</w:t>
      </w:r>
      <w:r>
        <w:rPr>
          <w:rStyle w:val="c2"/>
          <w:i/>
          <w:iCs/>
          <w:color w:val="000000"/>
          <w:sz w:val="28"/>
          <w:szCs w:val="28"/>
        </w:rPr>
        <w:t> специальные игры</w:t>
      </w:r>
      <w:r>
        <w:rPr>
          <w:rStyle w:val="c2"/>
          <w:color w:val="000000"/>
          <w:sz w:val="28"/>
          <w:szCs w:val="28"/>
        </w:rPr>
        <w:t> на развитие воображения, мимики, пантомимики, направленные на формирование дыхания, четкой дикции,  интонации, артикуляции. Такие игры следует систематизировать в соответствии с тематическим планом работы и использовать их</w:t>
      </w:r>
      <w:r>
        <w:rPr>
          <w:rStyle w:val="apple-converted-space"/>
          <w:color w:val="000000"/>
          <w:sz w:val="28"/>
          <w:szCs w:val="28"/>
        </w:rPr>
        <w:t> </w:t>
      </w:r>
      <w:r w:rsidRPr="00700B80">
        <w:rPr>
          <w:rStyle w:val="c2"/>
          <w:color w:val="000000"/>
          <w:sz w:val="28"/>
          <w:szCs w:val="28"/>
        </w:rPr>
        <w:t>при</w:t>
      </w:r>
      <w:r w:rsidR="00980310">
        <w:rPr>
          <w:rStyle w:val="c2"/>
          <w:color w:val="000000"/>
          <w:sz w:val="28"/>
          <w:szCs w:val="28"/>
        </w:rPr>
        <w:t xml:space="preserve"> </w:t>
      </w:r>
      <w:r w:rsidRPr="00700B80">
        <w:rPr>
          <w:rStyle w:val="c2"/>
          <w:color w:val="000000"/>
          <w:sz w:val="28"/>
          <w:szCs w:val="28"/>
        </w:rPr>
        <w:t>проведении физкультминуток и организационных моментов.</w:t>
      </w:r>
    </w:p>
    <w:p w:rsidR="00700B80" w:rsidRDefault="00700B80" w:rsidP="00700B80">
      <w:pPr>
        <w:pStyle w:val="c9"/>
        <w:shd w:val="clear" w:color="auto" w:fill="FFFFFF"/>
        <w:spacing w:before="0" w:beforeAutospacing="0" w:after="0" w:afterAutospacing="0" w:line="360" w:lineRule="auto"/>
        <w:ind w:left="20" w:right="20" w:firstLine="111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Успешности использования театрализованных игр в коррекционной работе способствует </w:t>
      </w:r>
      <w:r w:rsidRPr="00700B80">
        <w:rPr>
          <w:rStyle w:val="c2"/>
          <w:color w:val="000000"/>
          <w:sz w:val="28"/>
          <w:szCs w:val="28"/>
        </w:rPr>
        <w:t>организация предметно-игровой среды.</w:t>
      </w:r>
      <w:r>
        <w:rPr>
          <w:rStyle w:val="c2"/>
          <w:color w:val="000000"/>
          <w:sz w:val="28"/>
          <w:szCs w:val="28"/>
        </w:rPr>
        <w:t xml:space="preserve"> Для них необходим разнообразный дидактический материал: костюмы, различные объемные и плоскостные куклы, дидактические игрушки, всевозможные иллюстрации.</w:t>
      </w:r>
    </w:p>
    <w:p w:rsidR="00B81E8C" w:rsidRPr="00954DF0" w:rsidRDefault="00B81E8C" w:rsidP="00B81E8C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54DF0">
        <w:rPr>
          <w:color w:val="111111"/>
          <w:sz w:val="28"/>
          <w:szCs w:val="28"/>
        </w:rPr>
        <w:t>С помощью </w:t>
      </w:r>
      <w:r w:rsidRPr="00954DF0">
        <w:rPr>
          <w:rStyle w:val="a8"/>
          <w:color w:val="111111"/>
          <w:sz w:val="28"/>
          <w:szCs w:val="28"/>
          <w:bdr w:val="none" w:sz="0" w:space="0" w:color="auto" w:frame="1"/>
        </w:rPr>
        <w:t>театрализованных</w:t>
      </w:r>
      <w:r w:rsidRPr="00954DF0">
        <w:rPr>
          <w:color w:val="111111"/>
          <w:sz w:val="28"/>
          <w:szCs w:val="28"/>
        </w:rPr>
        <w:t> занятий можно решать практически все задачи программы </w:t>
      </w:r>
      <w:r w:rsidRPr="00954DF0">
        <w:rPr>
          <w:rStyle w:val="a8"/>
          <w:color w:val="111111"/>
          <w:sz w:val="28"/>
          <w:szCs w:val="28"/>
          <w:bdr w:val="none" w:sz="0" w:space="0" w:color="auto" w:frame="1"/>
        </w:rPr>
        <w:t>развития речи</w:t>
      </w:r>
      <w:r w:rsidRPr="00954DF0">
        <w:rPr>
          <w:color w:val="111111"/>
          <w:sz w:val="28"/>
          <w:szCs w:val="28"/>
        </w:rPr>
        <w:t> и вместе основными методами и приёмами речевого </w:t>
      </w:r>
      <w:r w:rsidRPr="00954DF0">
        <w:rPr>
          <w:rStyle w:val="a8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954DF0">
        <w:rPr>
          <w:color w:val="111111"/>
          <w:sz w:val="28"/>
          <w:szCs w:val="28"/>
        </w:rPr>
        <w:t>, нужно использовать этот богатейший материал словесного творчества народа.</w:t>
      </w:r>
    </w:p>
    <w:p w:rsidR="00B81E8C" w:rsidRPr="00954DF0" w:rsidRDefault="00B81E8C" w:rsidP="00B81E8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345D" w:rsidRDefault="00BD345D" w:rsidP="00700B80">
      <w:pPr>
        <w:spacing w:line="360" w:lineRule="auto"/>
      </w:pPr>
    </w:p>
    <w:sectPr w:rsidR="00BD345D" w:rsidSect="00C677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04B0"/>
    <w:multiLevelType w:val="hybridMultilevel"/>
    <w:tmpl w:val="17B4B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A97EB9"/>
    <w:multiLevelType w:val="hybridMultilevel"/>
    <w:tmpl w:val="0D34E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9D12CB"/>
    <w:multiLevelType w:val="hybridMultilevel"/>
    <w:tmpl w:val="4816E1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9341F50"/>
    <w:multiLevelType w:val="hybridMultilevel"/>
    <w:tmpl w:val="F20ECC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655"/>
    <w:rsid w:val="000B5655"/>
    <w:rsid w:val="00101005"/>
    <w:rsid w:val="003D46BE"/>
    <w:rsid w:val="005A5650"/>
    <w:rsid w:val="006D55E7"/>
    <w:rsid w:val="00700B80"/>
    <w:rsid w:val="008A0574"/>
    <w:rsid w:val="00980310"/>
    <w:rsid w:val="00AE5D91"/>
    <w:rsid w:val="00B81E8C"/>
    <w:rsid w:val="00BD345D"/>
    <w:rsid w:val="00C3419D"/>
    <w:rsid w:val="00C67798"/>
    <w:rsid w:val="00CC2C90"/>
    <w:rsid w:val="00CD1AB8"/>
    <w:rsid w:val="00D8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0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00B80"/>
  </w:style>
  <w:style w:type="character" w:customStyle="1" w:styleId="apple-converted-space">
    <w:name w:val="apple-converted-space"/>
    <w:basedOn w:val="a0"/>
    <w:rsid w:val="00700B80"/>
  </w:style>
  <w:style w:type="paragraph" w:customStyle="1" w:styleId="c9">
    <w:name w:val="c9"/>
    <w:basedOn w:val="a"/>
    <w:rsid w:val="00700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10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8A0574"/>
    <w:rPr>
      <w:rFonts w:ascii="Calibri" w:eastAsia="Times New Roman" w:hAnsi="Calibri" w:cs="Times New Roman"/>
      <w:lang w:val="en-US"/>
    </w:rPr>
  </w:style>
  <w:style w:type="paragraph" w:styleId="a6">
    <w:name w:val="No Spacing"/>
    <w:link w:val="a5"/>
    <w:uiPriority w:val="1"/>
    <w:qFormat/>
    <w:rsid w:val="008A0574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a7">
    <w:name w:val="Normal (Web)"/>
    <w:basedOn w:val="a"/>
    <w:uiPriority w:val="99"/>
    <w:semiHidden/>
    <w:unhideWhenUsed/>
    <w:rsid w:val="00B81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81E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0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00B80"/>
  </w:style>
  <w:style w:type="character" w:customStyle="1" w:styleId="apple-converted-space">
    <w:name w:val="apple-converted-space"/>
    <w:basedOn w:val="a0"/>
    <w:rsid w:val="00700B80"/>
  </w:style>
  <w:style w:type="paragraph" w:customStyle="1" w:styleId="c9">
    <w:name w:val="c9"/>
    <w:basedOn w:val="a"/>
    <w:rsid w:val="00700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Белочка</cp:lastModifiedBy>
  <cp:revision>10</cp:revision>
  <cp:lastPrinted>2023-04-05T05:03:00Z</cp:lastPrinted>
  <dcterms:created xsi:type="dcterms:W3CDTF">2016-02-20T10:31:00Z</dcterms:created>
  <dcterms:modified xsi:type="dcterms:W3CDTF">2023-04-05T05:32:00Z</dcterms:modified>
</cp:coreProperties>
</file>